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B83B" w14:textId="77777777" w:rsidR="001546B0" w:rsidRPr="005519C3" w:rsidRDefault="001546B0" w:rsidP="001546B0">
      <w:pPr>
        <w:jc w:val="center"/>
        <w:rPr>
          <w:rFonts w:eastAsia="MS Mincho"/>
          <w:b/>
        </w:rPr>
      </w:pPr>
      <w:r w:rsidRPr="005519C3">
        <w:rPr>
          <w:b/>
        </w:rPr>
        <w:t>Д</w:t>
      </w:r>
      <w:r w:rsidRPr="005519C3">
        <w:rPr>
          <w:rFonts w:eastAsia="MS Mincho"/>
          <w:b/>
        </w:rPr>
        <w:t>оговор-оферта</w:t>
      </w:r>
    </w:p>
    <w:p w14:paraId="35A37425" w14:textId="69C72FFE" w:rsidR="001546B0" w:rsidRPr="005519C3" w:rsidRDefault="001546B0" w:rsidP="001546B0">
      <w:pPr>
        <w:jc w:val="center"/>
        <w:rPr>
          <w:rFonts w:eastAsia="MS Mincho"/>
          <w:b/>
        </w:rPr>
      </w:pPr>
      <w:r w:rsidRPr="005519C3">
        <w:rPr>
          <w:rFonts w:eastAsia="MS Mincho"/>
          <w:b/>
        </w:rPr>
        <w:t>об оформлении под</w:t>
      </w:r>
      <w:r w:rsidR="0065247A">
        <w:rPr>
          <w:rFonts w:eastAsia="MS Mincho"/>
          <w:b/>
        </w:rPr>
        <w:t>писки на закрытую корпоративную</w:t>
      </w:r>
      <w:r w:rsidRPr="005519C3">
        <w:rPr>
          <w:rFonts w:eastAsia="MS Mincho"/>
          <w:b/>
        </w:rPr>
        <w:t xml:space="preserve"> </w:t>
      </w:r>
      <w:r w:rsidR="00A50902">
        <w:rPr>
          <w:rFonts w:eastAsia="MS Mincho"/>
          <w:b/>
        </w:rPr>
        <w:t>(2-5 адресов)</w:t>
      </w:r>
    </w:p>
    <w:p w14:paraId="5AAB7892" w14:textId="19890D13" w:rsidR="001546B0" w:rsidRPr="005519C3" w:rsidRDefault="001546B0" w:rsidP="001546B0">
      <w:pPr>
        <w:jc w:val="center"/>
        <w:rPr>
          <w:rFonts w:eastAsia="MS Mincho"/>
          <w:b/>
          <w:bCs/>
          <w:sz w:val="28"/>
        </w:rPr>
      </w:pPr>
      <w:r w:rsidRPr="005519C3">
        <w:rPr>
          <w:rFonts w:eastAsia="MS Mincho"/>
          <w:b/>
        </w:rPr>
        <w:t xml:space="preserve">ленту новостей </w:t>
      </w:r>
      <w:proofErr w:type="spellStart"/>
      <w:r w:rsidRPr="005519C3">
        <w:rPr>
          <w:rFonts w:eastAsia="MS Mincho"/>
          <w:b/>
          <w:lang w:val="en-US"/>
        </w:rPr>
        <w:t>RCC</w:t>
      </w:r>
      <w:r>
        <w:rPr>
          <w:rFonts w:eastAsia="MS Mincho"/>
          <w:b/>
          <w:lang w:val="en-US"/>
        </w:rPr>
        <w:t>N</w:t>
      </w:r>
      <w:r w:rsidRPr="005519C3">
        <w:rPr>
          <w:rFonts w:eastAsia="MS Mincho"/>
          <w:b/>
          <w:lang w:val="en-US"/>
        </w:rPr>
        <w:t>ews</w:t>
      </w:r>
      <w:proofErr w:type="spellEnd"/>
      <w:r w:rsidRPr="005519C3">
        <w:rPr>
          <w:rFonts w:eastAsia="MS Mincho"/>
          <w:b/>
        </w:rPr>
        <w:t>.</w:t>
      </w:r>
      <w:proofErr w:type="spellStart"/>
      <w:r w:rsidRPr="005519C3">
        <w:rPr>
          <w:rFonts w:eastAsia="MS Mincho"/>
          <w:b/>
          <w:lang w:val="en-US"/>
        </w:rPr>
        <w:t>ru</w:t>
      </w:r>
      <w:proofErr w:type="spellEnd"/>
      <w:r w:rsidR="00376B2A" w:rsidRPr="00097E0C">
        <w:rPr>
          <w:rFonts w:eastAsia="MS Mincho"/>
          <w:b/>
        </w:rPr>
        <w:t xml:space="preserve"> на русском языке</w:t>
      </w:r>
    </w:p>
    <w:p w14:paraId="7F3D5DAA" w14:textId="77777777" w:rsidR="001546B0" w:rsidRPr="005519C3" w:rsidRDefault="001546B0" w:rsidP="001546B0">
      <w:pPr>
        <w:pStyle w:val="a3"/>
        <w:ind w:left="2124" w:firstLine="708"/>
        <w:jc w:val="center"/>
        <w:rPr>
          <w:rFonts w:eastAsia="MS Mincho"/>
          <w:sz w:val="24"/>
        </w:rPr>
      </w:pPr>
    </w:p>
    <w:p w14:paraId="703F40C9" w14:textId="77777777" w:rsidR="001546B0" w:rsidRPr="0029394C" w:rsidRDefault="001546B0" w:rsidP="001546B0">
      <w:pPr>
        <w:pStyle w:val="a3"/>
        <w:rPr>
          <w:rFonts w:eastAsia="MS Mincho"/>
        </w:rPr>
      </w:pPr>
      <w:r w:rsidRPr="005519C3">
        <w:rPr>
          <w:rFonts w:eastAsia="MS Mincho"/>
        </w:rPr>
        <w:t xml:space="preserve"> г. Москва</w:t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 w:rsidRPr="005519C3">
        <w:rPr>
          <w:rFonts w:eastAsia="MS Mincho"/>
        </w:rPr>
        <w:tab/>
      </w:r>
      <w:r>
        <w:rPr>
          <w:rFonts w:eastAsia="MS Mincho"/>
        </w:rPr>
        <w:t xml:space="preserve"> </w:t>
      </w:r>
      <w:r w:rsidRPr="005519C3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347D1B">
        <w:rPr>
          <w:rFonts w:eastAsia="MS Mincho"/>
        </w:rPr>
        <w:t xml:space="preserve">2017 </w:t>
      </w:r>
      <w:r w:rsidRPr="0029394C">
        <w:rPr>
          <w:rFonts w:eastAsia="MS Mincho"/>
        </w:rPr>
        <w:t>г.</w:t>
      </w:r>
    </w:p>
    <w:p w14:paraId="45A54CF0" w14:textId="77777777" w:rsidR="001546B0" w:rsidRPr="000D2969" w:rsidRDefault="001546B0" w:rsidP="001546B0">
      <w:pPr>
        <w:pStyle w:val="a3"/>
        <w:spacing w:line="240" w:lineRule="auto"/>
        <w:rPr>
          <w:rFonts w:eastAsia="MS Mincho"/>
          <w:sz w:val="24"/>
          <w:szCs w:val="24"/>
        </w:rPr>
      </w:pPr>
    </w:p>
    <w:p w14:paraId="71857F02" w14:textId="18943D25" w:rsidR="001546B0" w:rsidRPr="000D2969" w:rsidRDefault="001546B0" w:rsidP="001546B0">
      <w:pPr>
        <w:pStyle w:val="a3"/>
        <w:spacing w:line="240" w:lineRule="auto"/>
        <w:ind w:firstLine="708"/>
        <w:jc w:val="both"/>
        <w:rPr>
          <w:rFonts w:eastAsia="MS Mincho"/>
          <w:sz w:val="24"/>
          <w:szCs w:val="24"/>
        </w:rPr>
      </w:pPr>
      <w:r w:rsidRPr="000D2969">
        <w:rPr>
          <w:b/>
          <w:bCs/>
          <w:sz w:val="24"/>
          <w:szCs w:val="24"/>
        </w:rPr>
        <w:t>ЗАО «</w:t>
      </w:r>
      <w:proofErr w:type="spellStart"/>
      <w:r w:rsidRPr="000D2969">
        <w:rPr>
          <w:b/>
          <w:bCs/>
          <w:sz w:val="24"/>
          <w:szCs w:val="24"/>
        </w:rPr>
        <w:t>ХимПресс</w:t>
      </w:r>
      <w:proofErr w:type="spellEnd"/>
      <w:r w:rsidRPr="000D2969">
        <w:rPr>
          <w:b/>
          <w:bCs/>
          <w:sz w:val="24"/>
          <w:szCs w:val="24"/>
        </w:rPr>
        <w:t xml:space="preserve">» </w:t>
      </w:r>
      <w:r w:rsidR="00A50902" w:rsidRPr="000D2969">
        <w:rPr>
          <w:rFonts w:eastAsia="MS Mincho"/>
          <w:sz w:val="24"/>
          <w:szCs w:val="24"/>
        </w:rPr>
        <w:t xml:space="preserve">в лице Генерального директора </w:t>
      </w:r>
      <w:r w:rsidR="00A50902" w:rsidRPr="000D2969">
        <w:rPr>
          <w:rFonts w:eastAsia="MS Mincho"/>
          <w:b/>
          <w:sz w:val="24"/>
          <w:szCs w:val="24"/>
        </w:rPr>
        <w:t>Краевой Е.А</w:t>
      </w:r>
      <w:r w:rsidR="00A50902">
        <w:rPr>
          <w:rFonts w:eastAsia="MS Mincho"/>
          <w:b/>
          <w:sz w:val="24"/>
          <w:szCs w:val="24"/>
        </w:rPr>
        <w:t>.</w:t>
      </w:r>
      <w:r w:rsidR="00A50902" w:rsidRPr="000D2969">
        <w:rPr>
          <w:rFonts w:eastAsia="MS Mincho"/>
          <w:sz w:val="24"/>
          <w:szCs w:val="24"/>
        </w:rPr>
        <w:t>, действующей на основании Устава,</w:t>
      </w:r>
      <w:r w:rsidR="00A50902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именуемое в дальнейшем «Исполнитель»</w:t>
      </w:r>
      <w:r w:rsidRPr="000D2969">
        <w:rPr>
          <w:rFonts w:eastAsia="MS Mincho"/>
          <w:sz w:val="24"/>
          <w:szCs w:val="24"/>
        </w:rPr>
        <w:t>, с одной стороны, ________________________ в лице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>_____________________________, действующего на основании Устава, именуемое в дальнейшем «Заказчик»</w:t>
      </w:r>
      <w:r>
        <w:rPr>
          <w:rFonts w:eastAsia="MS Mincho"/>
          <w:sz w:val="24"/>
          <w:szCs w:val="24"/>
        </w:rPr>
        <w:t xml:space="preserve">, </w:t>
      </w:r>
      <w:r w:rsidRPr="000D2969">
        <w:rPr>
          <w:rFonts w:eastAsia="MS Mincho"/>
          <w:sz w:val="24"/>
          <w:szCs w:val="24"/>
        </w:rPr>
        <w:t>с другой стороны, заключили настоящий договор о нижеследующем.</w:t>
      </w:r>
    </w:p>
    <w:p w14:paraId="2966582E" w14:textId="77777777" w:rsidR="001546B0" w:rsidRPr="000D2969" w:rsidRDefault="001546B0" w:rsidP="001546B0">
      <w:pPr>
        <w:pStyle w:val="a3"/>
        <w:spacing w:line="240" w:lineRule="auto"/>
        <w:jc w:val="center"/>
        <w:rPr>
          <w:rFonts w:eastAsia="MS Mincho"/>
          <w:b/>
          <w:bCs/>
          <w:sz w:val="24"/>
          <w:szCs w:val="24"/>
        </w:rPr>
      </w:pPr>
    </w:p>
    <w:p w14:paraId="56519847" w14:textId="77777777" w:rsidR="001546B0" w:rsidRPr="000D2969" w:rsidRDefault="001546B0" w:rsidP="001546B0">
      <w:pPr>
        <w:pStyle w:val="a3"/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1. Предмет договора</w:t>
      </w:r>
    </w:p>
    <w:p w14:paraId="134BC525" w14:textId="74EA3762" w:rsidR="001546B0" w:rsidRPr="000D2969" w:rsidRDefault="001546B0" w:rsidP="001546B0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По настоящему договору </w:t>
      </w:r>
      <w:r w:rsidRPr="000D2969">
        <w:rPr>
          <w:rFonts w:eastAsia="MS Mincho"/>
          <w:sz w:val="24"/>
          <w:szCs w:val="24"/>
        </w:rPr>
        <w:t xml:space="preserve">Исполнитель предоставляет Заказчику доступ к закрытой </w:t>
      </w:r>
      <w:r w:rsidR="00376B2A">
        <w:rPr>
          <w:rFonts w:eastAsia="MS Mincho"/>
          <w:sz w:val="24"/>
          <w:szCs w:val="24"/>
        </w:rPr>
        <w:t>корпоративной</w:t>
      </w:r>
      <w:r w:rsidRPr="000D2969">
        <w:rPr>
          <w:rFonts w:eastAsia="MS Mincho"/>
          <w:sz w:val="24"/>
          <w:szCs w:val="24"/>
        </w:rPr>
        <w:t xml:space="preserve">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="00376B2A" w:rsidRPr="00097E0C">
        <w:rPr>
          <w:rFonts w:eastAsia="MS Mincho"/>
          <w:sz w:val="24"/>
          <w:szCs w:val="24"/>
        </w:rPr>
        <w:t xml:space="preserve"> на русском языке</w:t>
      </w:r>
    </w:p>
    <w:p w14:paraId="5CD6DEC0" w14:textId="585BA99B" w:rsidR="001546B0" w:rsidRPr="000D2969" w:rsidRDefault="001546B0" w:rsidP="001546B0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  <w:u w:val="single"/>
        </w:rPr>
      </w:pPr>
      <w:r w:rsidRPr="000D2969">
        <w:rPr>
          <w:rFonts w:eastAsia="MS Mincho"/>
          <w:sz w:val="24"/>
          <w:szCs w:val="24"/>
        </w:rPr>
        <w:t>Доступ Заказчика</w:t>
      </w:r>
      <w:r>
        <w:rPr>
          <w:rFonts w:eastAsia="MS Mincho"/>
          <w:sz w:val="24"/>
          <w:szCs w:val="24"/>
        </w:rPr>
        <w:t xml:space="preserve"> </w:t>
      </w:r>
      <w:r w:rsidRPr="000D2969">
        <w:rPr>
          <w:rFonts w:eastAsia="MS Mincho"/>
          <w:sz w:val="24"/>
          <w:szCs w:val="24"/>
        </w:rPr>
        <w:t xml:space="preserve">к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 w:rsidRPr="000D2969">
        <w:rPr>
          <w:rFonts w:eastAsia="MS Mincho"/>
          <w:sz w:val="24"/>
          <w:szCs w:val="24"/>
        </w:rPr>
        <w:t xml:space="preserve"> </w:t>
      </w:r>
      <w:r w:rsidR="00376B2A">
        <w:rPr>
          <w:rFonts w:eastAsia="MS Mincho"/>
          <w:sz w:val="24"/>
          <w:szCs w:val="24"/>
        </w:rPr>
        <w:t xml:space="preserve">на русском языке </w:t>
      </w:r>
      <w:r w:rsidRPr="000D2969">
        <w:rPr>
          <w:rFonts w:eastAsia="MS Mincho"/>
          <w:sz w:val="24"/>
          <w:szCs w:val="24"/>
        </w:rPr>
        <w:t xml:space="preserve">Исполнитель осуществляет путем предоставления Заказчику ключа доступа. </w:t>
      </w:r>
      <w:bookmarkStart w:id="0" w:name="_GoBack"/>
      <w:bookmarkEnd w:id="0"/>
    </w:p>
    <w:p w14:paraId="3A2C6270" w14:textId="77777777" w:rsidR="001546B0" w:rsidRDefault="001546B0" w:rsidP="001546B0">
      <w:pPr>
        <w:pStyle w:val="a3"/>
        <w:numPr>
          <w:ilvl w:val="1"/>
          <w:numId w:val="1"/>
        </w:numPr>
        <w:tabs>
          <w:tab w:val="num" w:pos="709"/>
        </w:tabs>
        <w:spacing w:line="240" w:lineRule="auto"/>
        <w:ind w:left="720" w:hanging="540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Заказчик обязуется принять и оплатить услуги, согласно условиям и в сроки, предусмотренные настоящим договором.</w:t>
      </w:r>
    </w:p>
    <w:p w14:paraId="53C931BC" w14:textId="77777777" w:rsidR="001546B0" w:rsidRPr="000D2969" w:rsidRDefault="001546B0" w:rsidP="001546B0">
      <w:pPr>
        <w:pStyle w:val="a3"/>
        <w:tabs>
          <w:tab w:val="num" w:pos="1080"/>
        </w:tabs>
        <w:spacing w:line="240" w:lineRule="auto"/>
        <w:ind w:left="720"/>
        <w:jc w:val="both"/>
        <w:rPr>
          <w:rFonts w:eastAsia="MS Mincho"/>
          <w:sz w:val="24"/>
          <w:szCs w:val="24"/>
        </w:rPr>
      </w:pPr>
    </w:p>
    <w:p w14:paraId="6885EB56" w14:textId="77777777" w:rsidR="001546B0" w:rsidRDefault="001546B0" w:rsidP="001546B0">
      <w:pPr>
        <w:pStyle w:val="a3"/>
        <w:numPr>
          <w:ilvl w:val="0"/>
          <w:numId w:val="1"/>
        </w:numPr>
        <w:spacing w:line="240" w:lineRule="auto"/>
        <w:ind w:left="142" w:firstLine="0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Объем (количество) и сроки</w:t>
      </w:r>
    </w:p>
    <w:p w14:paraId="74A22D9D" w14:textId="4F8674A7" w:rsidR="001546B0" w:rsidRDefault="001546B0" w:rsidP="001546B0">
      <w:pPr>
        <w:pStyle w:val="a3"/>
        <w:numPr>
          <w:ilvl w:val="1"/>
          <w:numId w:val="1"/>
        </w:numPr>
        <w:tabs>
          <w:tab w:val="clear" w:pos="1080"/>
          <w:tab w:val="left" w:pos="426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Исполнитель обязуется предоставить доступ к закрытой новостной ленте </w:t>
      </w:r>
      <w:proofErr w:type="spellStart"/>
      <w:r w:rsidRPr="000D2969">
        <w:rPr>
          <w:rFonts w:eastAsia="MS Mincho"/>
          <w:sz w:val="24"/>
          <w:szCs w:val="24"/>
          <w:lang w:val="en-US"/>
        </w:rPr>
        <w:t>RCCnews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  <w:r>
        <w:rPr>
          <w:rFonts w:eastAsia="MS Mincho"/>
          <w:sz w:val="24"/>
          <w:szCs w:val="24"/>
        </w:rPr>
        <w:t xml:space="preserve"> </w:t>
      </w:r>
      <w:r w:rsidR="00376B2A">
        <w:rPr>
          <w:rFonts w:eastAsia="MS Mincho"/>
          <w:sz w:val="24"/>
          <w:szCs w:val="24"/>
        </w:rPr>
        <w:t xml:space="preserve">на русском языке </w:t>
      </w:r>
      <w:r>
        <w:rPr>
          <w:rFonts w:eastAsia="MS Mincho"/>
          <w:sz w:val="24"/>
          <w:szCs w:val="24"/>
        </w:rPr>
        <w:t xml:space="preserve">в течение одной недели после </w:t>
      </w:r>
      <w:r w:rsidRPr="000D2969">
        <w:rPr>
          <w:rFonts w:eastAsia="MS Mincho"/>
          <w:sz w:val="24"/>
          <w:szCs w:val="24"/>
        </w:rPr>
        <w:t>получения денег на счет, продолжительность подписки составляет один год с момента высылки Заказчику ключа доступа.</w:t>
      </w:r>
    </w:p>
    <w:p w14:paraId="0CBCC50B" w14:textId="77777777" w:rsidR="001546B0" w:rsidRPr="00CA186A" w:rsidRDefault="001546B0" w:rsidP="001546B0">
      <w:pPr>
        <w:pStyle w:val="a3"/>
        <w:numPr>
          <w:ilvl w:val="1"/>
          <w:numId w:val="1"/>
        </w:numPr>
        <w:tabs>
          <w:tab w:val="clear" w:pos="1080"/>
          <w:tab w:val="num" w:pos="709"/>
        </w:tabs>
        <w:spacing w:line="240" w:lineRule="auto"/>
        <w:ind w:left="709" w:hanging="567"/>
        <w:jc w:val="both"/>
        <w:rPr>
          <w:rFonts w:eastAsia="MS Mincho"/>
          <w:b/>
          <w:bCs/>
          <w:sz w:val="24"/>
          <w:szCs w:val="24"/>
        </w:rPr>
      </w:pPr>
      <w:r w:rsidRPr="00CA186A">
        <w:rPr>
          <w:rFonts w:eastAsia="MS Mincho"/>
          <w:sz w:val="24"/>
          <w:szCs w:val="24"/>
        </w:rPr>
        <w:t>Срок действия настоящего договора – один год с момента подписания настоящего договора. При обращении Заказчика с просьбой о продлении подписки договор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40DFE4C7" w14:textId="77777777" w:rsidR="001546B0" w:rsidRPr="000D2969" w:rsidRDefault="001546B0" w:rsidP="001546B0">
      <w:pPr>
        <w:pStyle w:val="a3"/>
        <w:tabs>
          <w:tab w:val="num" w:pos="709"/>
        </w:tabs>
        <w:spacing w:line="240" w:lineRule="auto"/>
        <w:ind w:left="0"/>
        <w:jc w:val="both"/>
        <w:rPr>
          <w:rFonts w:eastAsia="MS Mincho"/>
          <w:sz w:val="24"/>
          <w:szCs w:val="24"/>
        </w:rPr>
      </w:pPr>
    </w:p>
    <w:p w14:paraId="68587F75" w14:textId="77777777" w:rsidR="001546B0" w:rsidRPr="000D2969" w:rsidRDefault="001546B0" w:rsidP="001546B0">
      <w:pPr>
        <w:pStyle w:val="a3"/>
        <w:tabs>
          <w:tab w:val="num" w:pos="709"/>
        </w:tabs>
        <w:spacing w:line="240" w:lineRule="auto"/>
        <w:ind w:hanging="38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3. Цена договора и условия взаиморасчетов</w:t>
      </w:r>
    </w:p>
    <w:p w14:paraId="261E8B30" w14:textId="31F4C0B1" w:rsidR="001546B0" w:rsidRPr="00347D1B" w:rsidRDefault="001546B0" w:rsidP="001546B0">
      <w:pPr>
        <w:pStyle w:val="a3"/>
        <w:numPr>
          <w:ilvl w:val="1"/>
          <w:numId w:val="3"/>
        </w:numPr>
        <w:tabs>
          <w:tab w:val="num" w:pos="709"/>
        </w:tabs>
        <w:spacing w:line="240" w:lineRule="auto"/>
        <w:ind w:left="709" w:hanging="567"/>
        <w:jc w:val="both"/>
        <w:rPr>
          <w:rFonts w:eastAsia="MS Mincho"/>
          <w:sz w:val="24"/>
          <w:szCs w:val="24"/>
        </w:rPr>
      </w:pPr>
      <w:r w:rsidRPr="00347D1B">
        <w:rPr>
          <w:rFonts w:eastAsia="MS Mincho"/>
          <w:sz w:val="24"/>
          <w:szCs w:val="24"/>
        </w:rPr>
        <w:t xml:space="preserve">Общая стоимость настоящего договора составляет </w:t>
      </w:r>
      <w:r w:rsidR="0065247A">
        <w:rPr>
          <w:rFonts w:eastAsia="MS Mincho"/>
          <w:b/>
          <w:color w:val="000000"/>
          <w:sz w:val="24"/>
          <w:szCs w:val="24"/>
        </w:rPr>
        <w:t>14</w:t>
      </w:r>
      <w:r>
        <w:rPr>
          <w:rFonts w:eastAsia="MS Mincho"/>
          <w:b/>
          <w:color w:val="000000"/>
          <w:sz w:val="24"/>
          <w:szCs w:val="24"/>
        </w:rPr>
        <w:t>000 рублей 00 копеек</w:t>
      </w:r>
      <w:r w:rsidRPr="00347D1B">
        <w:rPr>
          <w:rFonts w:eastAsia="MS Mincho"/>
          <w:sz w:val="24"/>
          <w:szCs w:val="24"/>
        </w:rPr>
        <w:t xml:space="preserve"> c учета НДС. Заказчик осуществляет 100% предоплату по настоящему договору путем безналичного перечисления денежных средств на расчетный счет Исполнителя на основании выставленного счета.</w:t>
      </w:r>
    </w:p>
    <w:p w14:paraId="7CCE888D" w14:textId="77777777" w:rsidR="001546B0" w:rsidRPr="0074338E" w:rsidRDefault="001546B0" w:rsidP="001546B0">
      <w:pPr>
        <w:pStyle w:val="a3"/>
        <w:numPr>
          <w:ilvl w:val="1"/>
          <w:numId w:val="2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74338E">
        <w:rPr>
          <w:rFonts w:eastAsia="MS Mincho"/>
          <w:sz w:val="24"/>
        </w:rPr>
        <w:t>Исполнитель ежеквартально предоставляет Заказчику счет-фактуру и акт выполненных работ.</w:t>
      </w:r>
    </w:p>
    <w:p w14:paraId="1A597A71" w14:textId="77777777" w:rsidR="001546B0" w:rsidRPr="0074338E" w:rsidRDefault="001546B0" w:rsidP="001546B0">
      <w:pPr>
        <w:pStyle w:val="a3"/>
        <w:tabs>
          <w:tab w:val="num" w:pos="709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75BB0635" w14:textId="77777777" w:rsidR="001546B0" w:rsidRPr="000D2969" w:rsidRDefault="001546B0" w:rsidP="001546B0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4. Ответственность сторон</w:t>
      </w:r>
    </w:p>
    <w:p w14:paraId="22EA1232" w14:textId="77777777" w:rsidR="001546B0" w:rsidRPr="000D2969" w:rsidRDefault="001546B0" w:rsidP="001546B0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02"/>
        <w:jc w:val="both"/>
        <w:rPr>
          <w:sz w:val="24"/>
          <w:szCs w:val="24"/>
        </w:rPr>
      </w:pPr>
      <w:r w:rsidRPr="000D2969">
        <w:rPr>
          <w:rFonts w:eastAsia="MS Mincho"/>
          <w:sz w:val="24"/>
          <w:szCs w:val="24"/>
        </w:rPr>
        <w:t>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08C8D438" w14:textId="77777777" w:rsidR="001546B0" w:rsidRPr="000D2969" w:rsidRDefault="001546B0" w:rsidP="001546B0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Исполнитель обязан соблюдать конфиденциальность при присвоении и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направлении Заказчику ключа доступа.</w:t>
      </w:r>
    </w:p>
    <w:p w14:paraId="1B8229D5" w14:textId="77777777" w:rsidR="001546B0" w:rsidRPr="000D2969" w:rsidRDefault="001546B0" w:rsidP="001546B0">
      <w:pPr>
        <w:pStyle w:val="a3"/>
        <w:numPr>
          <w:ilvl w:val="1"/>
          <w:numId w:val="4"/>
        </w:numPr>
        <w:tabs>
          <w:tab w:val="num" w:pos="709"/>
        </w:tabs>
        <w:spacing w:line="240" w:lineRule="auto"/>
        <w:ind w:left="709" w:hanging="529"/>
        <w:jc w:val="both"/>
        <w:rPr>
          <w:sz w:val="24"/>
          <w:szCs w:val="24"/>
        </w:rPr>
      </w:pPr>
      <w:r w:rsidRPr="000D2969">
        <w:rPr>
          <w:sz w:val="24"/>
          <w:szCs w:val="24"/>
        </w:rPr>
        <w:t>Заказчик не имеет права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 xml:space="preserve">использовать присвоенные ему </w:t>
      </w:r>
      <w:r>
        <w:rPr>
          <w:sz w:val="24"/>
          <w:szCs w:val="24"/>
        </w:rPr>
        <w:t xml:space="preserve">ключ доступа для предоставления </w:t>
      </w:r>
      <w:r w:rsidRPr="000D2969">
        <w:rPr>
          <w:sz w:val="24"/>
          <w:szCs w:val="24"/>
        </w:rPr>
        <w:t>информации третьим лицам без предварительного письменного разрешения Исполнителя</w:t>
      </w:r>
      <w:r w:rsidRPr="00347D1B">
        <w:rPr>
          <w:sz w:val="24"/>
          <w:szCs w:val="24"/>
        </w:rPr>
        <w:t xml:space="preserve">. </w:t>
      </w:r>
      <w:r w:rsidRPr="000D2969">
        <w:rPr>
          <w:sz w:val="24"/>
          <w:szCs w:val="24"/>
        </w:rPr>
        <w:t>Исполнитель по своему усмотрению осуществляет проверки пра</w:t>
      </w:r>
      <w:r>
        <w:rPr>
          <w:sz w:val="24"/>
          <w:szCs w:val="24"/>
        </w:rPr>
        <w:t xml:space="preserve">вильности использования ключа </w:t>
      </w:r>
      <w:r w:rsidRPr="000D2969">
        <w:rPr>
          <w:sz w:val="24"/>
          <w:szCs w:val="24"/>
        </w:rPr>
        <w:t>Доступа Заказчика для выявлен</w:t>
      </w:r>
      <w:r>
        <w:rPr>
          <w:sz w:val="24"/>
          <w:szCs w:val="24"/>
        </w:rPr>
        <w:t xml:space="preserve">ия несанкционированного доступа </w:t>
      </w:r>
      <w:r w:rsidRPr="000D2969">
        <w:rPr>
          <w:sz w:val="24"/>
          <w:szCs w:val="24"/>
        </w:rPr>
        <w:t>к</w:t>
      </w:r>
      <w:r>
        <w:rPr>
          <w:sz w:val="24"/>
          <w:szCs w:val="24"/>
        </w:rPr>
        <w:t xml:space="preserve"> информации третьими лицами. В </w:t>
      </w:r>
      <w:r w:rsidRPr="000D2969">
        <w:rPr>
          <w:sz w:val="24"/>
          <w:szCs w:val="24"/>
        </w:rPr>
        <w:t>случае обнаружения систематического (более 2 раз) несанкциони</w:t>
      </w:r>
      <w:r>
        <w:rPr>
          <w:sz w:val="24"/>
          <w:szCs w:val="24"/>
        </w:rPr>
        <w:t>рованного доступа к информации третьими лицами с</w:t>
      </w:r>
      <w:r w:rsidRPr="000D2969">
        <w:rPr>
          <w:sz w:val="24"/>
          <w:szCs w:val="24"/>
        </w:rPr>
        <w:t xml:space="preserve"> использов</w:t>
      </w:r>
      <w:r>
        <w:rPr>
          <w:sz w:val="24"/>
          <w:szCs w:val="24"/>
        </w:rPr>
        <w:t xml:space="preserve">анием ключа доступа Заказчика </w:t>
      </w:r>
      <w:r w:rsidRPr="000D2969">
        <w:rPr>
          <w:sz w:val="24"/>
          <w:szCs w:val="24"/>
        </w:rPr>
        <w:lastRenderedPageBreak/>
        <w:t>Исп</w:t>
      </w:r>
      <w:r>
        <w:rPr>
          <w:sz w:val="24"/>
          <w:szCs w:val="24"/>
        </w:rPr>
        <w:t xml:space="preserve">олнитель вправе самостоятельно </w:t>
      </w:r>
      <w:r w:rsidRPr="000D2969">
        <w:rPr>
          <w:sz w:val="24"/>
          <w:szCs w:val="24"/>
        </w:rPr>
        <w:t>изменить ключ доступа Заказчика, известив об этом последнего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1 дня до изменения. В </w:t>
      </w:r>
      <w:r w:rsidRPr="000D2969">
        <w:rPr>
          <w:sz w:val="24"/>
          <w:szCs w:val="24"/>
        </w:rPr>
        <w:t>случае обнаружения систематического (более 2 раз) несанкционированного доступа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 информации третьими лицами с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0D2969">
        <w:rPr>
          <w:sz w:val="24"/>
          <w:szCs w:val="24"/>
        </w:rPr>
        <w:t>ключа доступа Заказчика по</w:t>
      </w:r>
      <w:r>
        <w:rPr>
          <w:sz w:val="24"/>
          <w:szCs w:val="24"/>
        </w:rPr>
        <w:t xml:space="preserve">сле их изменения Исполнитель </w:t>
      </w:r>
      <w:r w:rsidRPr="000D2969">
        <w:rPr>
          <w:sz w:val="24"/>
          <w:szCs w:val="24"/>
        </w:rPr>
        <w:t xml:space="preserve">вправе досрочно прекратить действие настоящего договора в части </w:t>
      </w:r>
      <w:r>
        <w:rPr>
          <w:rFonts w:eastAsia="MS Mincho"/>
          <w:sz w:val="24"/>
          <w:szCs w:val="24"/>
        </w:rPr>
        <w:t xml:space="preserve">предоставления доступа к </w:t>
      </w:r>
      <w:r w:rsidRPr="000D2969">
        <w:rPr>
          <w:rFonts w:eastAsia="MS Mincho"/>
          <w:sz w:val="24"/>
          <w:szCs w:val="24"/>
        </w:rPr>
        <w:t>новостной ленте</w:t>
      </w:r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  <w:lang w:val="en-US"/>
        </w:rPr>
        <w:t>RCCN</w:t>
      </w:r>
      <w:r w:rsidRPr="000D2969">
        <w:rPr>
          <w:rFonts w:eastAsia="MS Mincho"/>
          <w:sz w:val="24"/>
          <w:szCs w:val="24"/>
          <w:lang w:val="en-US"/>
        </w:rPr>
        <w:t>ews</w:t>
      </w:r>
      <w:proofErr w:type="spellEnd"/>
      <w:r w:rsidRPr="000D2969">
        <w:rPr>
          <w:rFonts w:eastAsia="MS Mincho"/>
          <w:sz w:val="24"/>
          <w:szCs w:val="24"/>
        </w:rPr>
        <w:t>.</w:t>
      </w:r>
      <w:proofErr w:type="spellStart"/>
      <w:r w:rsidRPr="000D2969">
        <w:rPr>
          <w:rFonts w:eastAsia="MS Mincho"/>
          <w:sz w:val="24"/>
          <w:szCs w:val="24"/>
          <w:lang w:val="en-US"/>
        </w:rPr>
        <w:t>ru</w:t>
      </w:r>
      <w:proofErr w:type="spellEnd"/>
    </w:p>
    <w:p w14:paraId="6B8BA0C6" w14:textId="77777777" w:rsidR="001546B0" w:rsidRDefault="001546B0" w:rsidP="001546B0">
      <w:pPr>
        <w:pStyle w:val="a3"/>
        <w:tabs>
          <w:tab w:val="num" w:pos="709"/>
        </w:tabs>
        <w:spacing w:line="240" w:lineRule="auto"/>
        <w:rPr>
          <w:rFonts w:eastAsia="MS Mincho"/>
          <w:sz w:val="24"/>
          <w:szCs w:val="24"/>
        </w:rPr>
      </w:pPr>
    </w:p>
    <w:p w14:paraId="66A3C84F" w14:textId="77777777" w:rsidR="001546B0" w:rsidRPr="000D2969" w:rsidRDefault="001546B0" w:rsidP="001546B0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5. Порядок разрешения споров</w:t>
      </w:r>
    </w:p>
    <w:p w14:paraId="34486C9F" w14:textId="77777777" w:rsidR="001546B0" w:rsidRDefault="001546B0" w:rsidP="001546B0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02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>Споры и разногласия, возникающие при исполнении настоящего договора, будут, по возможности, разрешаться путем переговоров между сторонами.</w:t>
      </w:r>
    </w:p>
    <w:p w14:paraId="597BD525" w14:textId="77777777" w:rsidR="001546B0" w:rsidRPr="00637763" w:rsidRDefault="001546B0" w:rsidP="001546B0">
      <w:pPr>
        <w:pStyle w:val="a3"/>
        <w:numPr>
          <w:ilvl w:val="1"/>
          <w:numId w:val="5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637763">
        <w:rPr>
          <w:rFonts w:eastAsia="MS Mincho"/>
          <w:sz w:val="24"/>
          <w:szCs w:val="24"/>
        </w:rPr>
        <w:t>В случае невозможности разрешения споров путем переговоров стороны после реализации</w:t>
      </w:r>
      <w:r>
        <w:rPr>
          <w:rFonts w:eastAsia="MS Mincho"/>
          <w:sz w:val="24"/>
          <w:szCs w:val="24"/>
        </w:rPr>
        <w:t xml:space="preserve"> предусмотренной</w:t>
      </w:r>
      <w:r w:rsidRPr="00637763">
        <w:rPr>
          <w:rFonts w:eastAsia="MS Mincho"/>
          <w:sz w:val="24"/>
          <w:szCs w:val="24"/>
        </w:rPr>
        <w:t xml:space="preserve"> законодательством процедуры досудебного урегулирования разногласий передают их на рассмотрение в Арбитражный суд г. Москвы.</w:t>
      </w:r>
    </w:p>
    <w:p w14:paraId="7EACCDEB" w14:textId="77777777" w:rsidR="001546B0" w:rsidRPr="000D2969" w:rsidRDefault="001546B0" w:rsidP="001546B0">
      <w:pPr>
        <w:pStyle w:val="a3"/>
        <w:tabs>
          <w:tab w:val="num" w:pos="709"/>
          <w:tab w:val="num" w:pos="1440"/>
        </w:tabs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4664BCA3" w14:textId="77777777" w:rsidR="001546B0" w:rsidRPr="000D2969" w:rsidRDefault="001546B0" w:rsidP="001546B0">
      <w:pPr>
        <w:pStyle w:val="a3"/>
        <w:tabs>
          <w:tab w:val="num" w:pos="709"/>
        </w:tabs>
        <w:spacing w:line="240" w:lineRule="auto"/>
        <w:ind w:hanging="38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6. Заключительные положения</w:t>
      </w:r>
    </w:p>
    <w:p w14:paraId="21A59441" w14:textId="77777777" w:rsidR="001546B0" w:rsidRDefault="001546B0" w:rsidP="001546B0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 w:rsidRPr="000D2969">
        <w:rPr>
          <w:rFonts w:eastAsia="MS Mincho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68354FB0" w14:textId="77777777" w:rsidR="001546B0" w:rsidRPr="00637763" w:rsidRDefault="001546B0" w:rsidP="001546B0">
      <w:pPr>
        <w:pStyle w:val="a3"/>
        <w:numPr>
          <w:ilvl w:val="1"/>
          <w:numId w:val="6"/>
        </w:numPr>
        <w:tabs>
          <w:tab w:val="num" w:pos="709"/>
        </w:tabs>
        <w:spacing w:line="240" w:lineRule="auto"/>
        <w:ind w:left="709" w:hanging="52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</w:rPr>
        <w:t xml:space="preserve">Настоящий договор является </w:t>
      </w:r>
      <w:r w:rsidRPr="00637763">
        <w:rPr>
          <w:rFonts w:eastAsia="MS Mincho"/>
          <w:sz w:val="24"/>
        </w:rPr>
        <w:t xml:space="preserve">публичной офертой, опубликован в открытых источниках и считается </w:t>
      </w:r>
      <w:r>
        <w:rPr>
          <w:rFonts w:eastAsia="MS Mincho"/>
          <w:sz w:val="24"/>
        </w:rPr>
        <w:t xml:space="preserve">подтвержденным обеими сторонами </w:t>
      </w:r>
      <w:r w:rsidRPr="00637763">
        <w:rPr>
          <w:rFonts w:eastAsia="MS Mincho"/>
          <w:sz w:val="24"/>
        </w:rPr>
        <w:t>в момент перечисления денежных средств на расчетный счет Исполнителя.</w:t>
      </w:r>
    </w:p>
    <w:p w14:paraId="603EF71D" w14:textId="77777777" w:rsidR="001546B0" w:rsidRPr="000D2969" w:rsidRDefault="001546B0" w:rsidP="001546B0">
      <w:pPr>
        <w:pStyle w:val="a3"/>
        <w:spacing w:line="240" w:lineRule="auto"/>
        <w:ind w:left="540"/>
        <w:jc w:val="both"/>
        <w:rPr>
          <w:rFonts w:eastAsia="MS Mincho"/>
          <w:sz w:val="24"/>
          <w:szCs w:val="24"/>
        </w:rPr>
      </w:pPr>
    </w:p>
    <w:p w14:paraId="6A9B0E1E" w14:textId="77777777" w:rsidR="001546B0" w:rsidRDefault="001546B0" w:rsidP="001546B0">
      <w:pPr>
        <w:pStyle w:val="a3"/>
        <w:numPr>
          <w:ilvl w:val="0"/>
          <w:numId w:val="6"/>
        </w:numPr>
        <w:spacing w:line="240" w:lineRule="auto"/>
        <w:jc w:val="center"/>
        <w:rPr>
          <w:rFonts w:eastAsia="MS Mincho"/>
          <w:b/>
          <w:bCs/>
          <w:sz w:val="24"/>
          <w:szCs w:val="24"/>
        </w:rPr>
      </w:pPr>
      <w:r w:rsidRPr="000D2969">
        <w:rPr>
          <w:rFonts w:eastAsia="MS Mincho"/>
          <w:b/>
          <w:bCs/>
          <w:sz w:val="24"/>
          <w:szCs w:val="24"/>
        </w:rPr>
        <w:t>Адреса и банковские реквизиты сторон</w:t>
      </w:r>
    </w:p>
    <w:p w14:paraId="59797508" w14:textId="77777777" w:rsidR="001546B0" w:rsidRPr="000D2969" w:rsidRDefault="001546B0" w:rsidP="001546B0">
      <w:pPr>
        <w:pStyle w:val="a3"/>
        <w:spacing w:line="240" w:lineRule="auto"/>
        <w:ind w:left="360"/>
        <w:rPr>
          <w:rFonts w:eastAsia="MS Mincho"/>
          <w:sz w:val="24"/>
          <w:szCs w:val="24"/>
        </w:rPr>
      </w:pPr>
    </w:p>
    <w:tbl>
      <w:tblPr>
        <w:tblW w:w="9546" w:type="dxa"/>
        <w:tblLayout w:type="fixed"/>
        <w:tblLook w:val="0000" w:firstRow="0" w:lastRow="0" w:firstColumn="0" w:lastColumn="0" w:noHBand="0" w:noVBand="0"/>
      </w:tblPr>
      <w:tblGrid>
        <w:gridCol w:w="4608"/>
        <w:gridCol w:w="4938"/>
      </w:tblGrid>
      <w:tr w:rsidR="001546B0" w14:paraId="2AE15E53" w14:textId="77777777" w:rsidTr="00A31C13">
        <w:tc>
          <w:tcPr>
            <w:tcW w:w="4608" w:type="dxa"/>
            <w:vAlign w:val="center"/>
          </w:tcPr>
          <w:p w14:paraId="238B8F78" w14:textId="77777777" w:rsidR="001546B0" w:rsidRDefault="001546B0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ЗАКАЗЧИК:</w:t>
            </w:r>
          </w:p>
        </w:tc>
        <w:tc>
          <w:tcPr>
            <w:tcW w:w="4938" w:type="dxa"/>
            <w:vAlign w:val="center"/>
          </w:tcPr>
          <w:p w14:paraId="3C0BC716" w14:textId="77777777" w:rsidR="001546B0" w:rsidRDefault="001546B0" w:rsidP="00A31C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</w:tc>
      </w:tr>
      <w:tr w:rsidR="001546B0" w14:paraId="19A875AE" w14:textId="77777777" w:rsidTr="00A31C13">
        <w:trPr>
          <w:trHeight w:val="301"/>
        </w:trPr>
        <w:tc>
          <w:tcPr>
            <w:tcW w:w="4608" w:type="dxa"/>
            <w:vAlign w:val="center"/>
          </w:tcPr>
          <w:p w14:paraId="22EC6CFF" w14:textId="77777777" w:rsidR="001546B0" w:rsidRDefault="001546B0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938" w:type="dxa"/>
            <w:vAlign w:val="center"/>
          </w:tcPr>
          <w:p w14:paraId="631E3A1E" w14:textId="77777777" w:rsidR="001546B0" w:rsidRDefault="001546B0" w:rsidP="00A31C13">
            <w:pPr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</w:tr>
      <w:tr w:rsidR="001546B0" w14:paraId="571BAEAD" w14:textId="77777777" w:rsidTr="00A31C13">
        <w:tc>
          <w:tcPr>
            <w:tcW w:w="4608" w:type="dxa"/>
          </w:tcPr>
          <w:p w14:paraId="6EB75373" w14:textId="77777777" w:rsidR="001546B0" w:rsidRDefault="001546B0" w:rsidP="00A31C13">
            <w:pPr>
              <w:pStyle w:val="a3"/>
              <w:ind w:left="0"/>
              <w:rPr>
                <w:sz w:val="18"/>
              </w:rPr>
            </w:pPr>
          </w:p>
          <w:p w14:paraId="0A09484F" w14:textId="77777777" w:rsidR="001546B0" w:rsidRDefault="001546B0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2127B6F9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Юридический адрес: 101000,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r w:rsidRPr="00240FC4">
              <w:rPr>
                <w:b w:val="0"/>
                <w:szCs w:val="28"/>
                <w:lang w:eastAsia="ru-RU"/>
              </w:rPr>
              <w:t xml:space="preserve">РФ, Москва, </w:t>
            </w:r>
          </w:p>
          <w:p w14:paraId="0BA331BF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0EB82436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4951EB75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66C2B80D" w14:textId="77777777" w:rsidR="001546B0" w:rsidRPr="00240FC4" w:rsidRDefault="001546B0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>
              <w:rPr>
                <w:b w:val="0"/>
                <w:szCs w:val="28"/>
                <w:lang w:val="en-US" w:eastAsia="ru-RU"/>
              </w:rPr>
              <w:t>.</w:t>
            </w:r>
            <w:r w:rsidRPr="00240FC4">
              <w:rPr>
                <w:b w:val="0"/>
                <w:szCs w:val="28"/>
                <w:lang w:eastAsia="ru-RU"/>
              </w:rPr>
              <w:t xml:space="preserve">: (499) 767-19-06 </w:t>
            </w:r>
          </w:p>
        </w:tc>
      </w:tr>
      <w:tr w:rsidR="001546B0" w14:paraId="669A56AF" w14:textId="77777777" w:rsidTr="00A31C13">
        <w:tc>
          <w:tcPr>
            <w:tcW w:w="4608" w:type="dxa"/>
          </w:tcPr>
          <w:p w14:paraId="5C090886" w14:textId="77777777" w:rsidR="001546B0" w:rsidRDefault="001546B0" w:rsidP="00A31C13">
            <w:pPr>
              <w:rPr>
                <w:sz w:val="20"/>
              </w:rPr>
            </w:pPr>
            <w:r>
              <w:t xml:space="preserve"> </w:t>
            </w:r>
          </w:p>
        </w:tc>
        <w:tc>
          <w:tcPr>
            <w:tcW w:w="4938" w:type="dxa"/>
          </w:tcPr>
          <w:p w14:paraId="6198E92D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ОГРН 1067759967109 </w:t>
            </w:r>
          </w:p>
          <w:p w14:paraId="42363DC9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240FC4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35ED2B13" w14:textId="77777777" w:rsidR="001546B0" w:rsidRPr="00240FC4" w:rsidRDefault="001546B0" w:rsidP="00A31C13">
            <w:pPr>
              <w:pStyle w:val="5"/>
              <w:rPr>
                <w:b w:val="0"/>
                <w:szCs w:val="28"/>
                <w:highlight w:val="red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 xml:space="preserve">КПП 770101001 </w:t>
            </w:r>
          </w:p>
        </w:tc>
      </w:tr>
      <w:tr w:rsidR="001546B0" w14:paraId="6C536A4F" w14:textId="77777777" w:rsidTr="00A31C13">
        <w:tc>
          <w:tcPr>
            <w:tcW w:w="4608" w:type="dxa"/>
            <w:vAlign w:val="center"/>
          </w:tcPr>
          <w:p w14:paraId="49FC6F29" w14:textId="77777777" w:rsidR="001546B0" w:rsidRDefault="001546B0" w:rsidP="00A31C13">
            <w:pPr>
              <w:pStyle w:val="a3"/>
              <w:ind w:left="0"/>
            </w:pPr>
          </w:p>
        </w:tc>
        <w:tc>
          <w:tcPr>
            <w:tcW w:w="4938" w:type="dxa"/>
          </w:tcPr>
          <w:p w14:paraId="74414DD6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0853F1B3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Рублёвый счёт:</w:t>
            </w:r>
          </w:p>
          <w:p w14:paraId="176C0352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Р/с № 40702810338040027026</w:t>
            </w:r>
          </w:p>
          <w:p w14:paraId="25C82979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240FC4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0AEBC1C8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БИК 044525225</w:t>
            </w:r>
          </w:p>
          <w:p w14:paraId="1175B953" w14:textId="77777777" w:rsidR="001546B0" w:rsidRPr="00240FC4" w:rsidRDefault="001546B0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240FC4">
              <w:rPr>
                <w:b w:val="0"/>
                <w:szCs w:val="28"/>
                <w:lang w:eastAsia="ru-RU"/>
              </w:rPr>
              <w:t>К/с №30101810400000000225</w:t>
            </w:r>
          </w:p>
        </w:tc>
      </w:tr>
      <w:tr w:rsidR="001546B0" w14:paraId="4B7C1572" w14:textId="77777777" w:rsidTr="00A31C13">
        <w:trPr>
          <w:trHeight w:val="1095"/>
        </w:trPr>
        <w:tc>
          <w:tcPr>
            <w:tcW w:w="4608" w:type="dxa"/>
          </w:tcPr>
          <w:p w14:paraId="57224BA3" w14:textId="77777777" w:rsidR="001546B0" w:rsidRDefault="001546B0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59BC9EA1" w14:textId="77777777" w:rsidR="001546B0" w:rsidRDefault="001546B0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341E6E57" w14:textId="77777777" w:rsidR="001546B0" w:rsidRDefault="001546B0" w:rsidP="00A31C13">
            <w:pPr>
              <w:ind w:right="-427"/>
              <w:jc w:val="both"/>
              <w:rPr>
                <w:b/>
                <w:sz w:val="20"/>
              </w:rPr>
            </w:pPr>
          </w:p>
          <w:p w14:paraId="0E7BD002" w14:textId="77777777" w:rsidR="001546B0" w:rsidRDefault="001546B0" w:rsidP="00A31C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Генеральный директор ____________</w:t>
            </w:r>
          </w:p>
          <w:p w14:paraId="3EE78C62" w14:textId="77777777" w:rsidR="001546B0" w:rsidRDefault="001546B0" w:rsidP="00A31C13">
            <w:pPr>
              <w:rPr>
                <w:sz w:val="20"/>
              </w:rPr>
            </w:pPr>
          </w:p>
        </w:tc>
        <w:tc>
          <w:tcPr>
            <w:tcW w:w="4938" w:type="dxa"/>
          </w:tcPr>
          <w:p w14:paraId="54015328" w14:textId="77777777" w:rsidR="001546B0" w:rsidRDefault="001546B0" w:rsidP="00A31C13">
            <w:pPr>
              <w:pStyle w:val="5"/>
              <w:rPr>
                <w:szCs w:val="28"/>
                <w:lang w:eastAsia="ru-RU"/>
              </w:rPr>
            </w:pPr>
          </w:p>
          <w:p w14:paraId="51E01147" w14:textId="77777777" w:rsidR="001546B0" w:rsidRPr="00347D1B" w:rsidRDefault="001546B0" w:rsidP="00A31C13"/>
          <w:p w14:paraId="1C03B247" w14:textId="77777777" w:rsidR="001546B0" w:rsidRDefault="001546B0" w:rsidP="00A31C13">
            <w:pPr>
              <w:pStyle w:val="5"/>
              <w:rPr>
                <w:szCs w:val="28"/>
                <w:lang w:eastAsia="ru-RU"/>
              </w:rPr>
            </w:pPr>
          </w:p>
          <w:p w14:paraId="54DB0D55" w14:textId="77777777" w:rsidR="001546B0" w:rsidRDefault="001546B0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Генеральный директор ____________ Краева Е. А.</w:t>
            </w:r>
          </w:p>
          <w:p w14:paraId="729B50EA" w14:textId="77777777" w:rsidR="001546B0" w:rsidRDefault="001546B0" w:rsidP="00A31C13">
            <w:pPr>
              <w:pStyle w:val="5"/>
              <w:rPr>
                <w:szCs w:val="28"/>
                <w:lang w:eastAsia="ru-RU"/>
              </w:rPr>
            </w:pPr>
          </w:p>
        </w:tc>
      </w:tr>
    </w:tbl>
    <w:p w14:paraId="724F9ABE" w14:textId="77777777" w:rsidR="001546B0" w:rsidRDefault="001546B0" w:rsidP="001546B0"/>
    <w:p w14:paraId="72F04D2D" w14:textId="77777777" w:rsidR="00E3344A" w:rsidRDefault="00A50902"/>
    <w:sectPr w:rsidR="00E3344A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796"/>
    <w:multiLevelType w:val="multilevel"/>
    <w:tmpl w:val="A4D63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D3A1A28"/>
    <w:multiLevelType w:val="multilevel"/>
    <w:tmpl w:val="59F6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B3D3210"/>
    <w:multiLevelType w:val="multilevel"/>
    <w:tmpl w:val="B2FE6F2E"/>
    <w:lvl w:ilvl="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MS Mincho" w:hint="default"/>
      </w:rPr>
    </w:lvl>
  </w:abstractNum>
  <w:abstractNum w:abstractNumId="3" w15:restartNumberingAfterBreak="0">
    <w:nsid w:val="534415E3"/>
    <w:multiLevelType w:val="multilevel"/>
    <w:tmpl w:val="6444E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41F4014"/>
    <w:multiLevelType w:val="multilevel"/>
    <w:tmpl w:val="3FC85B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%2.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6A161202"/>
    <w:multiLevelType w:val="multilevel"/>
    <w:tmpl w:val="2250C1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B0"/>
    <w:rsid w:val="00097E0C"/>
    <w:rsid w:val="001546B0"/>
    <w:rsid w:val="00376B2A"/>
    <w:rsid w:val="0065247A"/>
    <w:rsid w:val="00656C1A"/>
    <w:rsid w:val="00A50902"/>
    <w:rsid w:val="00A81905"/>
    <w:rsid w:val="00E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64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B0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1546B0"/>
    <w:pPr>
      <w:keepNext/>
      <w:outlineLvl w:val="4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46B0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Plain Text"/>
    <w:basedOn w:val="a"/>
    <w:link w:val="a4"/>
    <w:rsid w:val="001546B0"/>
    <w:pPr>
      <w:spacing w:line="360" w:lineRule="auto"/>
      <w:ind w:left="180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15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5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5</cp:revision>
  <dcterms:created xsi:type="dcterms:W3CDTF">2017-01-20T16:45:00Z</dcterms:created>
  <dcterms:modified xsi:type="dcterms:W3CDTF">2017-01-27T09:00:00Z</dcterms:modified>
</cp:coreProperties>
</file>